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933" w14:textId="77777777" w:rsidR="00562249" w:rsidRPr="00562249" w:rsidRDefault="00562249" w:rsidP="00562249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562249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Контакты</w:t>
      </w:r>
    </w:p>
    <w:p w14:paraId="0812207A" w14:textId="39ECC4BA" w:rsidR="00562249" w:rsidRPr="00562249" w:rsidRDefault="00562249" w:rsidP="00562249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3A74A10B" w14:textId="77777777" w:rsidR="00562249" w:rsidRPr="00562249" w:rsidRDefault="00562249" w:rsidP="0056224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Федеральная служба безопасности Российской Федерации:</w:t>
      </w:r>
    </w:p>
    <w:p w14:paraId="2752E9BB" w14:textId="77777777" w:rsidR="00562249" w:rsidRPr="00562249" w:rsidRDefault="00562249" w:rsidP="00562249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224-22-22</w:t>
      </w:r>
    </w:p>
    <w:p w14:paraId="32DD7065" w14:textId="77777777" w:rsidR="00562249" w:rsidRPr="00562249" w:rsidRDefault="00562249" w:rsidP="00562249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107031, </w:t>
      </w:r>
      <w:proofErr w:type="spellStart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ул.Большая</w:t>
      </w:r>
      <w:proofErr w:type="spellEnd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Лубянка, д.1/3</w:t>
      </w:r>
    </w:p>
    <w:p w14:paraId="742D94C6" w14:textId="77777777" w:rsidR="00562249" w:rsidRPr="00562249" w:rsidRDefault="002E5344" w:rsidP="00562249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562249" w:rsidRPr="00562249">
          <w:rPr>
            <w:rFonts w:ascii="Lato" w:eastAsia="Times New Roman" w:hAnsi="Lato" w:cs="Times New Roman"/>
            <w:color w:val="717171"/>
            <w:sz w:val="24"/>
            <w:szCs w:val="24"/>
            <w:u w:val="single"/>
            <w:bdr w:val="none" w:sz="0" w:space="0" w:color="auto" w:frame="1"/>
            <w:lang w:eastAsia="ru-RU"/>
          </w:rPr>
          <w:t>Перейти на сайт ФСБ России</w:t>
        </w:r>
      </w:hyperlink>
    </w:p>
    <w:p w14:paraId="1A584C64" w14:textId="4B43F773" w:rsidR="00562249" w:rsidRPr="00562249" w:rsidRDefault="00562249" w:rsidP="00562249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487769DA" w14:textId="77777777" w:rsidR="00562249" w:rsidRPr="00562249" w:rsidRDefault="00562249" w:rsidP="0056224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Министерство внутренних дел Российской Федерации:</w:t>
      </w:r>
    </w:p>
    <w:p w14:paraId="28249BA6" w14:textId="77777777" w:rsidR="00562249" w:rsidRPr="00562249" w:rsidRDefault="00562249" w:rsidP="00562249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02, 112</w:t>
      </w:r>
    </w:p>
    <w:p w14:paraId="1F7405C6" w14:textId="77777777" w:rsidR="00562249" w:rsidRPr="00562249" w:rsidRDefault="00562249" w:rsidP="00562249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Приемная Министерства внутренних дел Российской Федерации:</w:t>
      </w:r>
    </w:p>
    <w:p w14:paraId="410E47EF" w14:textId="77777777" w:rsidR="00562249" w:rsidRPr="00562249" w:rsidRDefault="00562249" w:rsidP="00562249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667-72-64</w:t>
      </w:r>
    </w:p>
    <w:p w14:paraId="5BEA6ED8" w14:textId="77777777" w:rsidR="00562249" w:rsidRPr="00562249" w:rsidRDefault="00562249" w:rsidP="00562249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ул.Садовая</w:t>
      </w:r>
      <w:proofErr w:type="spellEnd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-Сухаревская, д.11</w:t>
      </w:r>
    </w:p>
    <w:p w14:paraId="4BAB3833" w14:textId="77777777" w:rsidR="00562249" w:rsidRPr="00562249" w:rsidRDefault="00562249" w:rsidP="00562249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119049, </w:t>
      </w:r>
      <w:proofErr w:type="spellStart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ул.Житная</w:t>
      </w:r>
      <w:proofErr w:type="spellEnd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д.16</w:t>
      </w:r>
    </w:p>
    <w:p w14:paraId="0297CD4E" w14:textId="77777777" w:rsidR="00562249" w:rsidRPr="00562249" w:rsidRDefault="002E5344" w:rsidP="00562249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562249" w:rsidRPr="00562249">
          <w:rPr>
            <w:rFonts w:ascii="Lato" w:eastAsia="Times New Roman" w:hAnsi="Lato" w:cs="Times New Roman"/>
            <w:color w:val="717171"/>
            <w:sz w:val="24"/>
            <w:szCs w:val="24"/>
            <w:u w:val="single"/>
            <w:bdr w:val="none" w:sz="0" w:space="0" w:color="auto" w:frame="1"/>
            <w:lang w:eastAsia="ru-RU"/>
          </w:rPr>
          <w:t>Перейти на сайт МВД России</w:t>
        </w:r>
      </w:hyperlink>
    </w:p>
    <w:p w14:paraId="1F2935EA" w14:textId="40FDEAE3" w:rsidR="00562249" w:rsidRDefault="00562249" w:rsidP="00562249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6828F030" w14:textId="070DF29F" w:rsidR="002E5344" w:rsidRPr="002E5344" w:rsidRDefault="002E5344" w:rsidP="002E5344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E53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Отдел МВД России по району Текстильщики г. Москвы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49270A21" w14:textId="7D072EA1" w:rsidR="002E5344" w:rsidRPr="002E5344" w:rsidRDefault="002E5344" w:rsidP="002E5344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+</w:t>
      </w:r>
      <w:hyperlink r:id="rId7" w:history="1">
        <w:r>
          <w:rPr>
            <w:rFonts w:ascii="Lato" w:eastAsia="Times New Roman" w:hAnsi="Lato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7</w:t>
        </w:r>
        <w:r w:rsidRPr="002E5344">
          <w:rPr>
            <w:rFonts w:ascii="Lato" w:eastAsia="Times New Roman" w:hAnsi="Lato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(499) 742-83-04</w:t>
        </w:r>
      </w:hyperlink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  </w:t>
      </w:r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8 (495) 179-34-63</w:t>
      </w:r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8 (495) 179-10-04 </w:t>
      </w:r>
    </w:p>
    <w:p w14:paraId="4DA77FC9" w14:textId="2869DE32" w:rsidR="002E5344" w:rsidRDefault="002E5344" w:rsidP="002E5344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Дежурная часть</w:t>
      </w:r>
    </w:p>
    <w:p w14:paraId="6FDA5DDE" w14:textId="4C2D465B" w:rsidR="002E5344" w:rsidRDefault="002E5344" w:rsidP="002E5344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Адрес: </w:t>
      </w:r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Волжский б-р, квартал 95 кор. 11, Москва, 109125</w:t>
      </w:r>
    </w:p>
    <w:p w14:paraId="4150B378" w14:textId="007DE116" w:rsidR="002E5344" w:rsidRDefault="002E5344" w:rsidP="002E5344">
      <w:pPr>
        <w:numPr>
          <w:ilvl w:val="0"/>
          <w:numId w:val="2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Почтовый адрес: </w:t>
      </w:r>
      <w:hyperlink r:id="rId8" w:tooltip="Подробнее об индексе" w:history="1">
        <w:r w:rsidRPr="002E5344">
          <w:rPr>
            <w:rFonts w:ascii="Lato" w:eastAsia="Times New Roman" w:hAnsi="Lato" w:cs="Times New Roman"/>
            <w:color w:val="000000"/>
            <w:sz w:val="24"/>
            <w:szCs w:val="24"/>
            <w:lang w:eastAsia="ru-RU"/>
          </w:rPr>
          <w:t>109125</w:t>
        </w:r>
      </w:hyperlink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г.Москва</w:t>
      </w:r>
      <w:proofErr w:type="spellEnd"/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9" w:tooltip="Подробнее об улице" w:history="1">
        <w:r w:rsidRPr="002E5344">
          <w:rPr>
            <w:rFonts w:ascii="Lato" w:eastAsia="Times New Roman" w:hAnsi="Lato" w:cs="Times New Roman"/>
            <w:color w:val="000000"/>
            <w:sz w:val="24"/>
            <w:szCs w:val="24"/>
            <w:lang w:eastAsia="ru-RU"/>
          </w:rPr>
          <w:t>квартал Волжский Бульвар 95</w:t>
        </w:r>
      </w:hyperlink>
      <w:r w:rsidRPr="002E5344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0" w:tooltip="Подробнее о доме" w:history="1">
        <w:r w:rsidRPr="002E5344">
          <w:rPr>
            <w:rFonts w:ascii="Lato" w:eastAsia="Times New Roman" w:hAnsi="Lato" w:cs="Times New Roman"/>
            <w:color w:val="000000"/>
            <w:sz w:val="24"/>
            <w:szCs w:val="24"/>
            <w:lang w:eastAsia="ru-RU"/>
          </w:rPr>
          <w:t>корпус 11</w:t>
        </w:r>
      </w:hyperlink>
    </w:p>
    <w:p w14:paraId="7830AFF4" w14:textId="77777777" w:rsidR="002E5344" w:rsidRPr="002E5344" w:rsidRDefault="002E5344" w:rsidP="002E5344">
      <w:pPr>
        <w:spacing w:after="0" w:line="390" w:lineRule="atLeast"/>
        <w:ind w:left="720"/>
        <w:textAlignment w:val="baseline"/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B0609E8" w14:textId="77777777" w:rsidR="00562249" w:rsidRPr="00562249" w:rsidRDefault="00562249" w:rsidP="0056224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Министерство по делам гражданской обороны, чрезвычайным ситуациям и</w:t>
      </w:r>
      <w:r w:rsidRPr="0056224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ликвидации последствий стихийных бедствий:</w:t>
      </w:r>
    </w:p>
    <w:p w14:paraId="01B6D018" w14:textId="77777777" w:rsidR="00562249" w:rsidRPr="00562249" w:rsidRDefault="00562249" w:rsidP="00562249">
      <w:pPr>
        <w:numPr>
          <w:ilvl w:val="0"/>
          <w:numId w:val="3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Единый "телефон доверия":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+7 (495) 400-99-99</w:t>
      </w:r>
    </w:p>
    <w:p w14:paraId="5D59CEC8" w14:textId="77777777" w:rsidR="00562249" w:rsidRPr="00562249" w:rsidRDefault="00562249" w:rsidP="00562249">
      <w:pPr>
        <w:numPr>
          <w:ilvl w:val="0"/>
          <w:numId w:val="3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562249">
        <w:rPr>
          <w:rFonts w:ascii="Lato" w:eastAsia="Times New Roman" w:hAnsi="Lato" w:cs="Times New Roman"/>
          <w:color w:val="000000"/>
          <w:sz w:val="24"/>
          <w:szCs w:val="24"/>
          <w:bdr w:val="none" w:sz="0" w:space="0" w:color="auto" w:frame="1"/>
          <w:lang w:eastAsia="ru-RU"/>
        </w:rPr>
        <w:t>Почтовый адрес:</w:t>
      </w:r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109012 </w:t>
      </w:r>
      <w:proofErr w:type="spellStart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562249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Театральный пр., д.3</w:t>
      </w:r>
    </w:p>
    <w:p w14:paraId="595EB2FD" w14:textId="77777777" w:rsidR="00562249" w:rsidRPr="00562249" w:rsidRDefault="002E5344" w:rsidP="00562249">
      <w:pPr>
        <w:numPr>
          <w:ilvl w:val="0"/>
          <w:numId w:val="3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562249" w:rsidRPr="00562249">
          <w:rPr>
            <w:rFonts w:ascii="Lato" w:eastAsia="Times New Roman" w:hAnsi="Lato" w:cs="Times New Roman"/>
            <w:color w:val="717171"/>
            <w:sz w:val="24"/>
            <w:szCs w:val="24"/>
            <w:u w:val="single"/>
            <w:bdr w:val="none" w:sz="0" w:space="0" w:color="auto" w:frame="1"/>
            <w:lang w:eastAsia="ru-RU"/>
          </w:rPr>
          <w:t>Перейти на сайт МЧС России</w:t>
        </w:r>
      </w:hyperlink>
    </w:p>
    <w:p w14:paraId="1E169E78" w14:textId="77777777" w:rsidR="00C9398A" w:rsidRDefault="00C9398A"/>
    <w:sectPr w:rsidR="00C9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BAF"/>
    <w:multiLevelType w:val="multilevel"/>
    <w:tmpl w:val="E0E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C2BE7"/>
    <w:multiLevelType w:val="multilevel"/>
    <w:tmpl w:val="DFE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92703"/>
    <w:multiLevelType w:val="multilevel"/>
    <w:tmpl w:val="95A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8A"/>
    <w:rsid w:val="002E5344"/>
    <w:rsid w:val="00562249"/>
    <w:rsid w:val="00C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7517"/>
  <w15:chartTrackingRefBased/>
  <w15:docId w15:val="{976CAC47-63BE-4077-A99C-1D5D75DA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562249"/>
  </w:style>
  <w:style w:type="character" w:styleId="a3">
    <w:name w:val="Hyperlink"/>
    <w:basedOn w:val="a0"/>
    <w:uiPriority w:val="99"/>
    <w:semiHidden/>
    <w:unhideWhenUsed/>
    <w:rsid w:val="00562249"/>
    <w:rPr>
      <w:color w:val="0000FF"/>
      <w:u w:val="single"/>
    </w:rPr>
  </w:style>
  <w:style w:type="character" w:customStyle="1" w:styleId="delimiter">
    <w:name w:val="delimiter"/>
    <w:basedOn w:val="a0"/>
    <w:rsid w:val="00562249"/>
  </w:style>
  <w:style w:type="paragraph" w:customStyle="1" w:styleId="11">
    <w:name w:val="Заголовок1"/>
    <w:basedOn w:val="a"/>
    <w:rsid w:val="0056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431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9442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3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933020">
                                          <w:marLeft w:val="0"/>
                                          <w:marRight w:val="0"/>
                                          <w:marTop w:val="18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224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9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8615">
                                          <w:marLeft w:val="0"/>
                                          <w:marRight w:val="0"/>
                                          <w:marTop w:val="18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87331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s/post_code/1091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BE%D0%BC%D0%B2%D0%B4+%D1%82%D0%B5%D0%BA%D1%81%D1%82%D0%B8%D0%BB%D1%8C%D1%89%D0%B8%D0%BA%D0%B8&amp;oq=%D0%BE%D0%BC%D0%B2%D0%B4+%D1%82%D0%B5%D0%BA%D1%81%D1%82%D0%B8%D0%BB%D1%8C%D1%89%D0%B8%D0%BA%D0%B8&amp;aqs=chrome.0.0i355i512j46i175i199i512j0i22i30l3.3775j0j7&amp;sourceid=chrome&amp;ie=UTF-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vd.ru/" TargetMode="External"/><Relationship Id="rId11" Type="http://schemas.openxmlformats.org/officeDocument/2006/relationships/hyperlink" Target="http://www.mchs.gov.ru/" TargetMode="External"/><Relationship Id="rId5" Type="http://schemas.openxmlformats.org/officeDocument/2006/relationships/hyperlink" Target="http://www.fsb.ru/" TargetMode="External"/><Relationship Id="rId10" Type="http://schemas.openxmlformats.org/officeDocument/2006/relationships/hyperlink" Target="http://address.mosopen.ru/60905-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pen.ru/street/60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3</cp:revision>
  <dcterms:created xsi:type="dcterms:W3CDTF">2023-03-20T06:52:00Z</dcterms:created>
  <dcterms:modified xsi:type="dcterms:W3CDTF">2023-03-20T06:57:00Z</dcterms:modified>
</cp:coreProperties>
</file>